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D" w:rsidRDefault="00122B8D" w:rsidP="0056543D">
      <w:pPr>
        <w:spacing w:after="480"/>
        <w:jc w:val="center"/>
        <w:rPr>
          <w:b/>
          <w:sz w:val="36"/>
        </w:rPr>
      </w:pPr>
      <w:bookmarkStart w:id="0" w:name="_GoBack"/>
      <w:bookmarkEnd w:id="0"/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</w:t>
      </w:r>
      <w:proofErr w:type="gramStart"/>
      <w:r>
        <w:t>statutární</w:t>
      </w:r>
      <w:proofErr w:type="gramEnd"/>
      <w: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5202D7" w:rsidRPr="00F77EF5">
        <w:rPr>
          <w:rStyle w:val="markedcontent"/>
          <w:rFonts w:cstheme="minorHAnsi"/>
        </w:rPr>
        <w:t xml:space="preserve">1. Výzva IROP 21+ vzdělávání </w:t>
      </w:r>
      <w:r w:rsidR="005202D7">
        <w:rPr>
          <w:rStyle w:val="markedcontent"/>
          <w:rFonts w:cstheme="minorHAnsi"/>
        </w:rPr>
        <w:t>–</w:t>
      </w:r>
      <w:r w:rsidR="005202D7" w:rsidRPr="00F77EF5">
        <w:rPr>
          <w:rStyle w:val="markedcontent"/>
          <w:rFonts w:cstheme="minorHAnsi"/>
        </w:rPr>
        <w:t xml:space="preserve"> ZŠ</w:t>
      </w:r>
      <w:r w:rsidR="005202D7">
        <w:rPr>
          <w:rStyle w:val="markedcontent"/>
          <w:rFonts w:cstheme="minorHAnsi"/>
        </w:rPr>
        <w:t>“ Kyjovského Slovácka v </w:t>
      </w:r>
      <w:proofErr w:type="gramStart"/>
      <w:r w:rsidR="005202D7">
        <w:rPr>
          <w:rStyle w:val="markedcontent"/>
          <w:rFonts w:cstheme="minorHAnsi"/>
        </w:rPr>
        <w:t>pohybu, z.s.</w:t>
      </w:r>
      <w:proofErr w:type="gramEnd"/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9"/>
    <w:rsid w:val="00035659"/>
    <w:rsid w:val="00122B8D"/>
    <w:rsid w:val="005202D7"/>
    <w:rsid w:val="0056543D"/>
    <w:rsid w:val="00570CC7"/>
    <w:rsid w:val="00901C0E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3A08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3</cp:revision>
  <dcterms:created xsi:type="dcterms:W3CDTF">2023-04-19T12:07:00Z</dcterms:created>
  <dcterms:modified xsi:type="dcterms:W3CDTF">2023-05-16T06:51:00Z</dcterms:modified>
</cp:coreProperties>
</file>